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93" w:rsidRPr="00CF6A62" w:rsidRDefault="00F96597" w:rsidP="00575693">
      <w:pPr>
        <w:pStyle w:val="a5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</w:pPr>
      <w:r w:rsidRPr="00F96597">
        <w:rPr>
          <w:rFonts w:ascii="TH SarabunPSK" w:hAnsi="TH SarabunPSK" w:cs="TH SarabunPSK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491.4pt;margin-top:-85.3pt;width:7.15pt;height:33.5pt;flip:x;z-index:251660288" o:allowincell="f" stroked="f">
            <o:extrusion v:ext="view" render="wireFrame"/>
            <v:textbox style="mso-next-textbox:#_x0000_s1086">
              <w:txbxContent>
                <w:p w:rsidR="00082D02" w:rsidRDefault="00082D02" w:rsidP="00575693">
                  <w:pPr>
                    <w:jc w:val="center"/>
                  </w:pPr>
                </w:p>
                <w:p w:rsidR="00082D02" w:rsidRDefault="00082D02" w:rsidP="00575693">
                  <w:pPr>
                    <w:jc w:val="center"/>
                    <w:rPr>
                      <w:rFonts w:ascii="Cordia New" w:eastAsia="Cordia New" w:hAnsi="Cordia New" w:cs="Cordia New"/>
                      <w:sz w:val="28"/>
                    </w:rPr>
                  </w:pPr>
                </w:p>
                <w:p w:rsidR="00082D02" w:rsidRDefault="00082D02" w:rsidP="00575693">
                  <w:pPr>
                    <w:jc w:val="center"/>
                    <w:rPr>
                      <w:rFonts w:ascii="Cordia New" w:eastAsia="Cordia New" w:hAnsi="Cordia New" w:cs="Cordia New"/>
                      <w:sz w:val="28"/>
                      <w:cs/>
                      <w:lang w:val="th-TH"/>
                    </w:rPr>
                  </w:pPr>
                </w:p>
              </w:txbxContent>
            </v:textbox>
            <w10:wrap anchorx="page"/>
          </v:shape>
        </w:pict>
      </w:r>
      <w:r w:rsidR="00575693" w:rsidRPr="00CF6A62"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  <w:t xml:space="preserve">ส่วนที่ </w:t>
      </w:r>
      <w:r w:rsidR="00575693" w:rsidRPr="00CF6A62">
        <w:rPr>
          <w:rFonts w:ascii="TH SarabunPSK" w:hAnsi="TH SarabunPSK" w:cs="TH SarabunPSK"/>
          <w:b/>
          <w:bCs/>
          <w:sz w:val="40"/>
          <w:szCs w:val="40"/>
          <w:cs/>
        </w:rPr>
        <w:t>๒</w:t>
      </w:r>
      <w:r w:rsidR="00575693" w:rsidRPr="00CF6A62"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  <w:t xml:space="preserve"> </w:t>
      </w:r>
    </w:p>
    <w:p w:rsidR="00575693" w:rsidRPr="00CF6A62" w:rsidRDefault="00575693" w:rsidP="009E28FA">
      <w:pPr>
        <w:pStyle w:val="a5"/>
        <w:tabs>
          <w:tab w:val="clear" w:pos="4153"/>
          <w:tab w:val="clear" w:pos="8306"/>
        </w:tabs>
        <w:spacing w:before="120"/>
        <w:jc w:val="center"/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</w:pPr>
      <w:r w:rsidRPr="00CF6A62"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  <w:t>ข้อมูลพื้นฐานของ</w:t>
      </w:r>
      <w:r w:rsidR="00A57511" w:rsidRPr="003E236C">
        <w:rPr>
          <w:rFonts w:ascii="TH SarabunPSK" w:hAnsi="TH SarabunPSK" w:cs="TH SarabunPSK"/>
          <w:b/>
          <w:bCs/>
          <w:color w:val="FF0000"/>
          <w:sz w:val="40"/>
          <w:szCs w:val="40"/>
          <w:cs/>
          <w:lang w:val="th-TH"/>
        </w:rPr>
        <w:t>ประกันคุณภาพการศึกษา</w:t>
      </w:r>
      <w:r w:rsidRPr="00CF6A62">
        <w:rPr>
          <w:rFonts w:ascii="TH SarabunPSK" w:hAnsi="TH SarabunPSK" w:cs="TH SarabunPSK"/>
          <w:b/>
          <w:bCs/>
          <w:sz w:val="40"/>
          <w:szCs w:val="40"/>
          <w:cs/>
          <w:lang w:val="th-TH"/>
        </w:rPr>
        <w:t>โรงเรียนดุริยางค์ กองดุริยางค์ทหารเรือ</w:t>
      </w:r>
    </w:p>
    <w:p w:rsidR="009E28FA" w:rsidRPr="00A67E16" w:rsidRDefault="00A67E16" w:rsidP="009E28FA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="009E28FA"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575693" w:rsidRPr="00CF6A62" w:rsidRDefault="00575693" w:rsidP="00044463">
      <w:pPr>
        <w:pStyle w:val="6"/>
        <w:tabs>
          <w:tab w:val="left" w:pos="360"/>
        </w:tabs>
        <w:spacing w:before="120"/>
        <w:rPr>
          <w:rFonts w:ascii="TH SarabunPSK" w:hAnsi="TH SarabunPSK" w:cs="TH SarabunPSK"/>
          <w:sz w:val="36"/>
          <w:szCs w:val="36"/>
        </w:rPr>
      </w:pPr>
      <w:r w:rsidRPr="00CF6A62">
        <w:rPr>
          <w:rFonts w:ascii="TH SarabunPSK" w:hAnsi="TH SarabunPSK" w:cs="TH SarabunPSK"/>
          <w:sz w:val="36"/>
          <w:szCs w:val="36"/>
          <w:cs/>
        </w:rPr>
        <w:t>ประวัติ</w:t>
      </w:r>
    </w:p>
    <w:p w:rsidR="00A57511" w:rsidRPr="003E236C" w:rsidRDefault="00A57511" w:rsidP="009E28FA">
      <w:pPr>
        <w:tabs>
          <w:tab w:val="left" w:pos="709"/>
          <w:tab w:val="left" w:pos="12900"/>
        </w:tabs>
        <w:spacing w:before="1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28FA">
        <w:rPr>
          <w:rFonts w:ascii="TH SarabunPSK" w:hAnsi="TH SarabunPSK" w:cs="TH SarabunPSK"/>
          <w:sz w:val="32"/>
          <w:szCs w:val="32"/>
          <w:cs/>
        </w:rPr>
        <w:tab/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การประกันคุณภาพการศึกษาของ</w:t>
      </w:r>
      <w:r w:rsidR="00575693"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โรงเรียนดุริยางค์ กองดุริยางค์ทหารเรือ ฐานทัพเรือกรุงเทพ 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ได้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เริ่ม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ดำเนินการขึ้นในปีการศึกษา ๒๕๔๓</w:t>
      </w:r>
      <w:r w:rsidR="00575693"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โดยเข้าร่วมโครงการนำร่องพัฒนาระบบการประเมินคุณภาพการศึกษาภายใน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เพื่อให้สอดคล้องตามพระราชบัญญัติการศึกษาแห่งชาติ พ.ศ.๒๕๔๒ หมวด ๖ มาตรา ๔๘ </w:t>
      </w:r>
      <w:r w:rsidR="00494957" w:rsidRPr="003E236C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ระบุให้หน่วยต้นสังกัดและสถานศึกษาจัดให้มีระบบประกันคุณภาพภายในสถานศึกษา</w:t>
      </w:r>
      <w:r w:rsidR="00494957"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ให้ถือว่าการประกันคุณภาพการศึกษาเป็นส่วนหนึ่งของกระบวนการบริหารการศึกษาที่ต้องดำเนินการอย่างต่อเนื่อง  โดยให้จัดทำรายงานประจำปีเสนอต่อหน่วยต้นสังกัด หน่วยที่เกี่ยวข้อง และเปิดเผยต่อสาธารณชน </w:t>
      </w:r>
    </w:p>
    <w:p w:rsidR="00494957" w:rsidRPr="003E236C" w:rsidRDefault="00A57511" w:rsidP="009E28FA">
      <w:pPr>
        <w:pStyle w:val="af9"/>
        <w:tabs>
          <w:tab w:val="left" w:pos="709"/>
        </w:tabs>
        <w:spacing w:before="1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ab/>
        <w:t>โรงเรียนดุริยางค์ กองดุริยางค์ทหารเรือ ฐานทัพเรือกรุงเทพ เป็นสถาบันการศึกษาที่อยู่ในความควบคุมดูแลทางด้านวิชาการ จากกรมยุทธศึกษาทหารเรือ ได้จัดทำรายงานประเมินตนเอง (</w:t>
      </w:r>
      <w:r w:rsidRPr="003E236C">
        <w:rPr>
          <w:rFonts w:ascii="TH SarabunPSK" w:hAnsi="TH SarabunPSK" w:cs="TH SarabunPSK"/>
          <w:color w:val="FF0000"/>
          <w:sz w:val="32"/>
          <w:szCs w:val="32"/>
        </w:rPr>
        <w:t>SAR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) ส่งถึงคณะกรรมการผู้ตรวจรับรองคุณภาพภายในจาก ยศ.ทร., สปท. และคณะกรรมการรับรองคุณภาพภายนอก จากสำนักงานรับรองมาตรฐานและประกันคุณภาพการศึกษา องค์การมหาชน (สมศ.) มาอย่างต่อเนื่อง </w:t>
      </w:r>
      <w:r w:rsidR="00494957"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เพื่อนำผลการตรวจสอบและประเมินมาพัฒนาระบบกลไกการประกันคุณภาพการศึกษา </w:t>
      </w:r>
    </w:p>
    <w:p w:rsidR="00575693" w:rsidRPr="00CF6A62" w:rsidRDefault="003275A7" w:rsidP="009E28FA">
      <w:pPr>
        <w:pStyle w:val="af9"/>
        <w:tabs>
          <w:tab w:val="left" w:pos="709"/>
        </w:tabs>
        <w:spacing w:before="120"/>
        <w:rPr>
          <w:rFonts w:ascii="TH SarabunPSK" w:hAnsi="TH SarabunPSK" w:cs="TH SarabunPSK"/>
          <w:b/>
          <w:bCs/>
          <w:sz w:val="36"/>
          <w:szCs w:val="36"/>
        </w:rPr>
      </w:pPr>
      <w:r w:rsidRPr="00CF6A62">
        <w:rPr>
          <w:rFonts w:ascii="TH SarabunPSK" w:hAnsi="TH SarabunPSK" w:cs="TH SarabunPSK"/>
          <w:b/>
          <w:bCs/>
          <w:sz w:val="36"/>
          <w:szCs w:val="36"/>
          <w:cs/>
        </w:rPr>
        <w:t>ภารกิจ</w:t>
      </w:r>
    </w:p>
    <w:p w:rsidR="00494957" w:rsidRPr="003E236C" w:rsidRDefault="004815AE" w:rsidP="009E28FA">
      <w:pPr>
        <w:pStyle w:val="ab"/>
        <w:tabs>
          <w:tab w:val="left" w:pos="851"/>
          <w:tab w:val="left" w:pos="993"/>
        </w:tabs>
        <w:spacing w:before="120" w:after="200" w:line="276" w:lineRule="auto"/>
        <w:ind w:left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E28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ประกันคุณภาพการศึกษา รร.ดย.ดย.ทร.ฐท.กท. มีหน้าท</w:t>
      </w:r>
      <w:r w:rsidR="009E28FA" w:rsidRPr="003E236C">
        <w:rPr>
          <w:rFonts w:ascii="TH SarabunPSK" w:hAnsi="TH SarabunPSK" w:cs="TH SarabunPSK"/>
          <w:color w:val="FF0000"/>
          <w:sz w:val="32"/>
          <w:szCs w:val="32"/>
          <w:cs/>
        </w:rPr>
        <w:t>ี่จัดทำรายงานประเมินตนเองส่งถึง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ยศ.ทร., สปท. และ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สมศ.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รวบรวม/จัดเก็บสำเนาเอกสารการดำเนินการของโรงเรียนดุริยางค์ฯ เพื่อรองรับการเข้าตรวจ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สอบและ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ประเมินคุณภาพ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การศึกษา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494957" w:rsidRPr="003E236C">
        <w:rPr>
          <w:rFonts w:ascii="TH SarabunPSK" w:hAnsi="TH SarabunPSK" w:cs="TH SarabunPSK"/>
          <w:color w:val="FF0000"/>
          <w:sz w:val="32"/>
          <w:szCs w:val="32"/>
          <w:cs/>
        </w:rPr>
        <w:t>กำหนดแผนงาน/โครงการการประกันคุณภาพการศึกษาโดยเน้นความต่อเนื่องของการพัฒนาและสอดคล้องกับนโยบายของสถาบัน</w:t>
      </w:r>
      <w:r w:rsidRPr="003E236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ตลอดจนสร้างความรู้ความเข้าใจในงานประกันคุณภาพการศึกษาให้กับ ครู/อาจารย์ และบุคลากรของโรงเรียนดุริยางค์</w:t>
      </w:r>
    </w:p>
    <w:p w:rsidR="004A09B3" w:rsidRPr="00CF6A62" w:rsidRDefault="00575693" w:rsidP="009E28FA">
      <w:pPr>
        <w:pStyle w:val="7"/>
        <w:tabs>
          <w:tab w:val="clear" w:pos="1134"/>
        </w:tabs>
        <w:spacing w:before="120"/>
        <w:jc w:val="left"/>
        <w:rPr>
          <w:rFonts w:ascii="TH SarabunPSK" w:hAnsi="TH SarabunPSK" w:cs="TH SarabunPSK"/>
          <w:sz w:val="36"/>
          <w:szCs w:val="36"/>
        </w:rPr>
      </w:pPr>
      <w:r w:rsidRPr="00CF6A62">
        <w:rPr>
          <w:rFonts w:ascii="TH SarabunPSK" w:hAnsi="TH SarabunPSK" w:cs="TH SarabunPSK"/>
          <w:sz w:val="36"/>
          <w:szCs w:val="36"/>
          <w:cs/>
        </w:rPr>
        <w:t xml:space="preserve">ปรัชญา </w:t>
      </w:r>
    </w:p>
    <w:p w:rsidR="003A3337" w:rsidRPr="003E236C" w:rsidRDefault="003A3337" w:rsidP="009E28FA">
      <w:pPr>
        <w:tabs>
          <w:tab w:val="left" w:pos="426"/>
          <w:tab w:val="left" w:pos="851"/>
        </w:tabs>
        <w:spacing w:before="120"/>
        <w:rPr>
          <w:rFonts w:ascii="TH SarabunPSK" w:hAnsi="TH SarabunPSK" w:cs="TH SarabunPSK"/>
          <w:color w:val="FF0000"/>
          <w:sz w:val="32"/>
          <w:szCs w:val="32"/>
        </w:rPr>
      </w:pPr>
      <w:r w:rsidRPr="009E28F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28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8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พัฒนาคุณภาพ</w:t>
      </w:r>
      <w:r w:rsidR="009E28FA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การศึกษาของ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นักเรียนดุริยางค์ ด้วยระบบประกันคุณภาพการศึกษา</w:t>
      </w:r>
    </w:p>
    <w:p w:rsidR="00575693" w:rsidRPr="009E28FA" w:rsidRDefault="00575693" w:rsidP="009E28FA">
      <w:pPr>
        <w:tabs>
          <w:tab w:val="left" w:pos="426"/>
          <w:tab w:val="left" w:pos="851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CF6A62">
        <w:rPr>
          <w:rFonts w:ascii="TH SarabunPSK" w:hAnsi="TH SarabunPSK" w:cs="TH SarabunPSK"/>
          <w:b/>
          <w:bCs/>
          <w:sz w:val="36"/>
          <w:szCs w:val="36"/>
          <w:cs/>
        </w:rPr>
        <w:t>ปณิธาน</w:t>
      </w:r>
      <w:r w:rsidRPr="009E28FA">
        <w:rPr>
          <w:rFonts w:ascii="TH SarabunPSK" w:hAnsi="TH SarabunPSK" w:cs="TH SarabunPSK"/>
          <w:sz w:val="32"/>
          <w:szCs w:val="32"/>
        </w:rPr>
        <w:tab/>
      </w:r>
      <w:r w:rsidRPr="009E28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9E28FA">
        <w:rPr>
          <w:rFonts w:ascii="TH SarabunPSK" w:hAnsi="TH SarabunPSK" w:cs="TH SarabunPSK"/>
          <w:sz w:val="32"/>
          <w:szCs w:val="32"/>
          <w:cs/>
        </w:rPr>
        <w:tab/>
      </w:r>
    </w:p>
    <w:p w:rsidR="00134E7F" w:rsidRPr="003E236C" w:rsidRDefault="003A3337" w:rsidP="009E28FA">
      <w:pPr>
        <w:tabs>
          <w:tab w:val="left" w:pos="426"/>
          <w:tab w:val="left" w:pos="851"/>
        </w:tabs>
        <w:spacing w:before="120"/>
        <w:rPr>
          <w:rFonts w:ascii="TH SarabunPSK" w:hAnsi="TH SarabunPSK" w:cs="TH SarabunPSK"/>
          <w:color w:val="FF0000"/>
          <w:sz w:val="32"/>
          <w:szCs w:val="32"/>
        </w:rPr>
      </w:pPr>
      <w:r w:rsidRPr="009E28FA">
        <w:rPr>
          <w:rFonts w:ascii="TH SarabunPSK" w:hAnsi="TH SarabunPSK" w:cs="TH SarabunPSK"/>
          <w:sz w:val="32"/>
          <w:szCs w:val="32"/>
          <w:cs/>
        </w:rPr>
        <w:tab/>
      </w:r>
      <w:r w:rsidRPr="009E28FA">
        <w:rPr>
          <w:rFonts w:ascii="TH SarabunPSK" w:hAnsi="TH SarabunPSK" w:cs="TH SarabunPSK"/>
          <w:sz w:val="32"/>
          <w:szCs w:val="32"/>
          <w:cs/>
        </w:rPr>
        <w:tab/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การประกันคุณภาพการศึกษาเป็นส่วนหนึ่งของกระบวนการบริหารการศึกษา เพื่อนำไปสู่การพัฒนาอย่างต่อเนื่อง</w:t>
      </w:r>
    </w:p>
    <w:p w:rsidR="00575693" w:rsidRPr="00CF6A62" w:rsidRDefault="00575693" w:rsidP="009E28FA">
      <w:pPr>
        <w:tabs>
          <w:tab w:val="left" w:pos="426"/>
          <w:tab w:val="left" w:pos="851"/>
          <w:tab w:val="left" w:pos="993"/>
        </w:tabs>
        <w:spacing w:before="120"/>
        <w:rPr>
          <w:rFonts w:ascii="TH SarabunPSK" w:hAnsi="TH SarabunPSK" w:cs="TH SarabunPSK"/>
          <w:b/>
          <w:bCs/>
          <w:sz w:val="36"/>
          <w:szCs w:val="36"/>
        </w:rPr>
      </w:pPr>
      <w:r w:rsidRPr="00CF6A62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</w:t>
      </w:r>
    </w:p>
    <w:p w:rsidR="00D17C4D" w:rsidRPr="009E28FA" w:rsidRDefault="008A7517" w:rsidP="009E28FA">
      <w:pPr>
        <w:tabs>
          <w:tab w:val="left" w:pos="426"/>
          <w:tab w:val="left" w:pos="851"/>
          <w:tab w:val="left" w:pos="993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9E28FA">
        <w:rPr>
          <w:rFonts w:ascii="TH SarabunPSK" w:hAnsi="TH SarabunPSK" w:cs="TH SarabunPSK"/>
          <w:b/>
          <w:bCs/>
          <w:sz w:val="32"/>
          <w:szCs w:val="32"/>
        </w:rPr>
        <w:tab/>
      </w:r>
      <w:r w:rsidRPr="009E28FA">
        <w:rPr>
          <w:rFonts w:ascii="TH SarabunPSK" w:hAnsi="TH SarabunPSK" w:cs="TH SarabunPSK"/>
          <w:b/>
          <w:bCs/>
          <w:sz w:val="32"/>
          <w:szCs w:val="32"/>
        </w:rPr>
        <w:tab/>
      </w:r>
      <w:r w:rsidRPr="009E28FA">
        <w:rPr>
          <w:rFonts w:ascii="TH SarabunPSK" w:hAnsi="TH SarabunPSK" w:cs="TH SarabunPSK"/>
          <w:b/>
          <w:bCs/>
          <w:sz w:val="32"/>
          <w:szCs w:val="32"/>
        </w:rPr>
        <w:tab/>
      </w:r>
      <w:r w:rsidRPr="009E28F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E28FA" w:rsidRDefault="009E28FA" w:rsidP="009E28FA">
      <w:pPr>
        <w:tabs>
          <w:tab w:val="left" w:pos="426"/>
          <w:tab w:val="left" w:pos="993"/>
          <w:tab w:val="left" w:pos="141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E28FA" w:rsidRDefault="009E28FA" w:rsidP="009E28FA">
      <w:pPr>
        <w:tabs>
          <w:tab w:val="left" w:pos="426"/>
          <w:tab w:val="left" w:pos="993"/>
          <w:tab w:val="left" w:pos="141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E28FA" w:rsidRDefault="009E28FA" w:rsidP="009E28FA">
      <w:pPr>
        <w:tabs>
          <w:tab w:val="left" w:pos="426"/>
          <w:tab w:val="left" w:pos="993"/>
          <w:tab w:val="left" w:pos="141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575693" w:rsidRPr="00CF6A62" w:rsidRDefault="00575693" w:rsidP="009E28FA">
      <w:pPr>
        <w:tabs>
          <w:tab w:val="left" w:pos="426"/>
          <w:tab w:val="left" w:pos="993"/>
          <w:tab w:val="left" w:pos="1418"/>
        </w:tabs>
        <w:spacing w:before="120"/>
        <w:rPr>
          <w:rFonts w:ascii="TH SarabunPSK" w:hAnsi="TH SarabunPSK" w:cs="TH SarabunPSK"/>
          <w:sz w:val="36"/>
          <w:szCs w:val="36"/>
        </w:rPr>
      </w:pPr>
      <w:r w:rsidRPr="00CF6A6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โครงสร้างและการจัดส่วนราชการ</w:t>
      </w:r>
      <w:r w:rsidRPr="00CF6A62">
        <w:rPr>
          <w:rFonts w:ascii="TH SarabunPSK" w:hAnsi="TH SarabunPSK" w:cs="TH SarabunPSK"/>
          <w:sz w:val="36"/>
          <w:szCs w:val="36"/>
        </w:rPr>
        <w:t xml:space="preserve">  </w:t>
      </w:r>
    </w:p>
    <w:p w:rsidR="00FC1405" w:rsidRDefault="00575693" w:rsidP="003412F6">
      <w:pPr>
        <w:pStyle w:val="1"/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8FA">
        <w:rPr>
          <w:rFonts w:ascii="TH SarabunPSK" w:hAnsi="TH SarabunPSK" w:cs="TH SarabunPSK"/>
          <w:b/>
          <w:bCs/>
          <w:sz w:val="32"/>
          <w:szCs w:val="32"/>
          <w:cs/>
        </w:rPr>
        <w:t>ผังการจัดส่วนราชการ</w:t>
      </w:r>
    </w:p>
    <w:p w:rsidR="003412F6" w:rsidRPr="009E28FA" w:rsidRDefault="003412F6" w:rsidP="003412F6">
      <w:pPr>
        <w:pStyle w:val="1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6A1E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shape id="_x0000_s1120" type="#_x0000_t202" style="position:absolute;left:0;text-align:left;margin-left:170.5pt;margin-top:9pt;width:120.75pt;height:28.7pt;z-index:251694080" fillcolor="white [3201]" strokecolor="#4bacc6 [3208]" strokeweight="2.5pt">
            <v:shadow color="#868686"/>
            <v:textbox style="mso-next-textbox:#_x0000_s1120">
              <w:txbxContent>
                <w:p w:rsidR="00082D02" w:rsidRPr="003412F6" w:rsidRDefault="00082D02" w:rsidP="00796A1E">
                  <w:pPr>
                    <w:pStyle w:val="2"/>
                    <w:rPr>
                      <w:rFonts w:ascii="TH SarabunPSK" w:hAnsi="TH SarabunPSK" w:cs="TH SarabunPSK"/>
                    </w:rPr>
                  </w:pPr>
                  <w:r w:rsidRPr="003412F6">
                    <w:rPr>
                      <w:rFonts w:ascii="TH SarabunPSK" w:hAnsi="TH SarabunPSK" w:cs="TH SarabunPSK" w:hint="cs"/>
                      <w:cs/>
                    </w:rPr>
                    <w:t>กอง</w:t>
                  </w:r>
                  <w:r w:rsidRPr="003412F6">
                    <w:rPr>
                      <w:rFonts w:ascii="TH SarabunPSK" w:hAnsi="TH SarabunPSK" w:cs="TH SarabunPSK"/>
                      <w:cs/>
                    </w:rPr>
                    <w:t>ดุริยางค์</w:t>
                  </w:r>
                  <w:r w:rsidRPr="003412F6">
                    <w:rPr>
                      <w:rFonts w:ascii="TH SarabunPSK" w:hAnsi="TH SarabunPSK" w:cs="TH SarabunPSK" w:hint="cs"/>
                      <w:cs/>
                    </w:rPr>
                    <w:t>ทหารเรือ</w:t>
                  </w:r>
                </w:p>
              </w:txbxContent>
            </v:textbox>
          </v:shape>
        </w:pict>
      </w:r>
    </w:p>
    <w:p w:rsidR="00796A1E" w:rsidRDefault="00796A1E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4A3FB7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line id="_x0000_s1121" style="position:absolute;left:0;text-align:left;z-index:251695104" from="230.15pt,1.55pt" to="230.15pt,46.4pt" strokecolor="#4bacc6 [3208]" strokeweight="2.5pt">
            <v:shadow color="#868686"/>
          </v:line>
        </w:pict>
      </w:r>
    </w:p>
    <w:p w:rsidR="003412F6" w:rsidRPr="009E28FA" w:rsidRDefault="003412F6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75693" w:rsidRPr="009E28FA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96597">
        <w:rPr>
          <w:rFonts w:ascii="TH SarabunPSK" w:hAnsi="TH SarabunPSK" w:cs="TH SarabunPSK"/>
          <w:sz w:val="32"/>
          <w:szCs w:val="32"/>
        </w:rPr>
        <w:pict>
          <v:shape id="_x0000_s1093" type="#_x0000_t202" style="position:absolute;left:0;text-align:left;margin-left:173.55pt;margin-top:10.25pt;width:113.95pt;height:25.15pt;z-index:251667456" fillcolor="white [3201]" strokecolor="#4bacc6 [3208]" strokeweight="2.5pt">
            <v:shadow color="#868686"/>
            <v:textbox style="mso-next-textbox:#_x0000_s1093">
              <w:txbxContent>
                <w:p w:rsidR="00082D02" w:rsidRPr="003412F6" w:rsidRDefault="00082D02" w:rsidP="00575693">
                  <w:pPr>
                    <w:pStyle w:val="2"/>
                    <w:rPr>
                      <w:rFonts w:ascii="TH SarabunPSK" w:hAnsi="TH SarabunPSK" w:cs="TH SarabunPSK"/>
                      <w:cs/>
                    </w:rPr>
                  </w:pPr>
                  <w:r w:rsidRPr="003412F6">
                    <w:rPr>
                      <w:rFonts w:ascii="TH SarabunPSK" w:hAnsi="TH SarabunPSK" w:cs="TH SarabunPSK"/>
                      <w:cs/>
                    </w:rPr>
                    <w:t>โรงเรียนดุริยางค์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ฯ</w:t>
                  </w:r>
                </w:p>
              </w:txbxContent>
            </v:textbox>
          </v:shape>
        </w:pict>
      </w:r>
    </w:p>
    <w:p w:rsidR="00575693" w:rsidRPr="009E28FA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96597">
        <w:rPr>
          <w:rFonts w:ascii="TH SarabunPSK" w:hAnsi="TH SarabunPSK" w:cs="TH SarabunPSK"/>
          <w:noProof/>
          <w:sz w:val="32"/>
          <w:szCs w:val="32"/>
        </w:rPr>
        <w:pict>
          <v:line id="_x0000_s1110" style="position:absolute;left:0;text-align:left;z-index:251684864" from="230.15pt,17.3pt" to="230.15pt,60.5pt" strokecolor="#4bacc6 [3208]" strokeweight="2.5pt">
            <v:shadow color="#868686"/>
          </v:line>
        </w:pict>
      </w:r>
    </w:p>
    <w:p w:rsidR="004A3FB7" w:rsidRDefault="004A3FB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3E236C" w:rsidRDefault="003E236C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3E236C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96597">
        <w:rPr>
          <w:rFonts w:ascii="TH SarabunPSK" w:hAnsi="TH SarabunPSK" w:cs="TH SarabunPSK"/>
          <w:sz w:val="32"/>
          <w:szCs w:val="32"/>
        </w:rPr>
        <w:pict>
          <v:shape id="_x0000_s1100" type="#_x0000_t202" style="position:absolute;left:0;text-align:left;margin-left:173.55pt;margin-top:6.25pt;width:110.2pt;height:26.8pt;z-index:251674624" fillcolor="white [3201]" strokecolor="#4bacc6 [3208]" strokeweight="2.5pt">
            <v:shadow color="#868686"/>
            <v:textbox style="mso-next-textbox:#_x0000_s1100">
              <w:txbxContent>
                <w:p w:rsidR="00082D02" w:rsidRPr="003412F6" w:rsidRDefault="00082D02" w:rsidP="00575693">
                  <w:pPr>
                    <w:pStyle w:val="2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3412F6">
                    <w:rPr>
                      <w:rFonts w:ascii="TH SarabunPSK" w:hAnsi="TH SarabunPSK" w:cs="TH SarabunPSK"/>
                      <w:cs/>
                    </w:rPr>
                    <w:t>ธุรการ</w:t>
                  </w:r>
                </w:p>
              </w:txbxContent>
            </v:textbox>
          </v:shape>
        </w:pict>
      </w:r>
    </w:p>
    <w:p w:rsidR="003E236C" w:rsidRPr="009E28FA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line id="_x0000_s1123" style="position:absolute;left:0;text-align:left;z-index:251696128" from="230.15pt,15.6pt" to="230.15pt,58.8pt" strokecolor="#4bacc6 [3208]" strokeweight="2.5pt">
            <v:shadow color="#868686"/>
          </v:line>
        </w:pict>
      </w:r>
    </w:p>
    <w:p w:rsidR="003E236C" w:rsidRDefault="003E236C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75693" w:rsidRPr="009E28FA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96597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left:0;text-align:left;margin-left:71.7pt;margin-top:10.2pt;width:0;height:29.3pt;z-index:251693056" o:connectortype="straight" strokecolor="#4bacc6 [3208]" strokeweight="1pt">
            <v:stroke dashstyle="dash" endarrow="block"/>
            <v:shadow color="#868686"/>
          </v:shape>
        </w:pict>
      </w:r>
      <w:r w:rsidRPr="00F96597">
        <w:rPr>
          <w:rFonts w:ascii="TH SarabunPSK" w:hAnsi="TH SarabunPSK" w:cs="TH SarabunPSK"/>
          <w:noProof/>
          <w:sz w:val="32"/>
          <w:szCs w:val="32"/>
        </w:rPr>
        <w:pict>
          <v:shape id="_x0000_s1115" type="#_x0000_t32" style="position:absolute;left:0;text-align:left;margin-left:185.9pt;margin-top:10.2pt;width:0;height:29.3pt;z-index:251689984" o:connectortype="straight" strokecolor="#4bacc6 [3208]" strokeweight="1pt">
            <v:stroke dashstyle="dash" endarrow="block"/>
            <v:shadow color="#868686"/>
          </v:shape>
        </w:pict>
      </w:r>
      <w:r w:rsidRPr="00F96597">
        <w:rPr>
          <w:rFonts w:ascii="TH SarabunPSK" w:hAnsi="TH SarabunPSK" w:cs="TH SarabunPSK"/>
          <w:noProof/>
          <w:color w:val="FF0000"/>
          <w:sz w:val="32"/>
          <w:szCs w:val="32"/>
        </w:rPr>
        <w:pict>
          <v:shape id="_x0000_s1117" type="#_x0000_t32" style="position:absolute;left:0;text-align:left;margin-left:302.6pt;margin-top:8.2pt;width:0;height:32.05pt;z-index:251692032" o:connectortype="straight" strokecolor="#4bacc6 [3208]" strokeweight="1pt">
            <v:stroke dashstyle="dash" endarrow="block"/>
            <v:shadow color="#868686"/>
          </v:shape>
        </w:pict>
      </w:r>
      <w:r w:rsidRPr="00F96597">
        <w:rPr>
          <w:rFonts w:ascii="TH SarabunPSK" w:hAnsi="TH SarabunPSK" w:cs="TH SarabunPSK"/>
          <w:noProof/>
          <w:sz w:val="32"/>
          <w:szCs w:val="32"/>
        </w:rPr>
        <w:pict>
          <v:shape id="_x0000_s1116" type="#_x0000_t32" style="position:absolute;left:0;text-align:left;margin-left:429.3pt;margin-top:10.65pt;width:0;height:28.85pt;z-index:251691008" o:connectortype="straight" strokecolor="#4bacc6 [3208]" strokeweight="1pt">
            <v:stroke dashstyle="dash" endarrow="block"/>
            <v:shadow color="#868686"/>
          </v:shape>
        </w:pict>
      </w:r>
      <w:r w:rsidRPr="00F96597">
        <w:rPr>
          <w:rFonts w:ascii="TH SarabunPSK" w:hAnsi="TH SarabunPSK" w:cs="TH SarabunPSK"/>
          <w:noProof/>
          <w:sz w:val="32"/>
          <w:szCs w:val="32"/>
        </w:rPr>
        <w:pict>
          <v:shape id="_x0000_s1114" type="#_x0000_t32" style="position:absolute;left:0;text-align:left;margin-left:71.7pt;margin-top:8.15pt;width:357.6pt;height:.05pt;flip:x;z-index:251688960" o:connectortype="straight" strokecolor="#4bacc6 [3208]" strokeweight="1pt">
            <v:stroke dashstyle="dash"/>
            <v:shadow color="#868686"/>
          </v:shape>
        </w:pict>
      </w:r>
    </w:p>
    <w:p w:rsidR="00575693" w:rsidRPr="009E28FA" w:rsidRDefault="00F96597" w:rsidP="0057569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105" style="position:absolute;left:0;text-align:left;flip:x;z-index:251679744" from="414pt,6.95pt" to="414pt,23.7pt" strokecolor="#4bacc6 [3208]" strokeweight="2.5pt">
            <v:shadow color="#868686"/>
          </v:line>
        </w:pict>
      </w:r>
      <w:r>
        <w:rPr>
          <w:rFonts w:ascii="TH SarabunPSK" w:hAnsi="TH SarabunPSK" w:cs="TH SarabunPSK"/>
          <w:sz w:val="32"/>
          <w:szCs w:val="32"/>
        </w:rPr>
        <w:pict>
          <v:line id="_x0000_s1108" style="position:absolute;left:0;text-align:left;flip:x;z-index:251682816" from="4in,6.95pt" to="4in,25.15pt" strokecolor="#4bacc6 [3208]" strokeweight="2.5pt">
            <v:shadow color="#868686"/>
          </v:line>
        </w:pict>
      </w:r>
      <w:r>
        <w:rPr>
          <w:rFonts w:ascii="TH SarabunPSK" w:hAnsi="TH SarabunPSK" w:cs="TH SarabunPSK"/>
          <w:sz w:val="32"/>
          <w:szCs w:val="32"/>
        </w:rPr>
        <w:pict>
          <v:line id="_x0000_s1107" style="position:absolute;left:0;text-align:left;flip:x;z-index:251681792" from="171pt,6.25pt" to="171pt,24.45pt" strokecolor="#4bacc6 [3208]" strokeweight="2.5pt">
            <v:shadow color="#868686"/>
          </v:line>
        </w:pict>
      </w:r>
      <w:r>
        <w:rPr>
          <w:rFonts w:ascii="TH SarabunPSK" w:hAnsi="TH SarabunPSK" w:cs="TH SarabunPSK"/>
          <w:sz w:val="32"/>
          <w:szCs w:val="32"/>
        </w:rPr>
        <w:pict>
          <v:line id="_x0000_s1104" style="position:absolute;left:0;text-align:left;flip:x;z-index:251678720" from="54pt,7pt" to="54pt,25.2pt" strokecolor="#4bacc6 [3208]" strokeweight="2.5pt">
            <v:shadow color="#868686"/>
          </v:line>
        </w:pict>
      </w:r>
      <w:r>
        <w:rPr>
          <w:rFonts w:ascii="TH SarabunPSK" w:hAnsi="TH SarabunPSK" w:cs="TH SarabunPSK"/>
          <w:sz w:val="32"/>
          <w:szCs w:val="32"/>
        </w:rPr>
        <w:pict>
          <v:line id="_x0000_s1106" style="position:absolute;left:0;text-align:left;flip:y;z-index:251680768" from="54pt,6.3pt" to="414pt,6.3pt" strokecolor="#4bacc6 [3208]" strokeweight="2.5pt">
            <v:shadow color="#868686"/>
          </v:line>
        </w:pict>
      </w:r>
    </w:p>
    <w:p w:rsidR="00575693" w:rsidRPr="009E28FA" w:rsidRDefault="00F96597" w:rsidP="00575693">
      <w:pPr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w:pict>
          <v:rect id="_x0000_s1112" style="position:absolute;left:0;text-align:left;margin-left:378.3pt;margin-top:6.7pt;width:123.75pt;height:27.1pt;z-index:251686912" fillcolor="white [3201]" strokecolor="#4bacc6 [3208]" strokeweight="1pt">
            <v:stroke dashstyle="dash"/>
            <v:shadow color="#868686"/>
            <v:textbox style="mso-next-textbox:#_x0000_s1112">
              <w:txbxContent>
                <w:p w:rsidR="00082D02" w:rsidRPr="003412F6" w:rsidRDefault="00082D02" w:rsidP="00575693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  <w:cs/>
                    </w:rPr>
                  </w:pPr>
                  <w:r w:rsidRPr="003412F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ประกันคุณภาพการศึกษา</w:t>
                  </w:r>
                </w:p>
              </w:txbxContent>
            </v:textbox>
          </v:rect>
        </w:pict>
      </w:r>
      <w:r w:rsidRPr="00F96597">
        <w:rPr>
          <w:rFonts w:ascii="TH SarabunPSK" w:hAnsi="TH SarabunPSK" w:cs="TH SarabunPSK"/>
          <w:sz w:val="32"/>
          <w:szCs w:val="32"/>
        </w:rPr>
        <w:pict>
          <v:shape id="_x0000_s1103" type="#_x0000_t202" style="position:absolute;left:0;text-align:left;margin-left:236.35pt;margin-top:7.15pt;width:126.9pt;height:27.3pt;z-index:251677696" fillcolor="white [3201]" strokecolor="#4bacc6 [3208]" strokeweight="2.5pt">
            <v:shadow color="#868686"/>
            <v:textbox style="mso-next-textbox:#_x0000_s1103">
              <w:txbxContent>
                <w:p w:rsidR="00082D02" w:rsidRPr="00033542" w:rsidRDefault="00082D02" w:rsidP="00575693">
                  <w:pPr>
                    <w:pStyle w:val="2"/>
                    <w:rPr>
                      <w:rFonts w:ascii="TH SarabunPSK" w:hAnsi="TH SarabunPSK" w:cs="TH SarabunPSK"/>
                    </w:rPr>
                  </w:pPr>
                  <w:r w:rsidRPr="00033542">
                    <w:rPr>
                      <w:rFonts w:ascii="TH SarabunPSK" w:hAnsi="TH SarabunPSK" w:cs="TH SarabunPSK"/>
                      <w:cs/>
                    </w:rPr>
                    <w:t>หมวดเครื่องช่วยการศึกษา</w:t>
                  </w:r>
                </w:p>
              </w:txbxContent>
            </v:textbox>
          </v:shape>
        </w:pict>
      </w:r>
      <w:r w:rsidRPr="00F96597">
        <w:rPr>
          <w:rFonts w:ascii="TH SarabunPSK" w:hAnsi="TH SarabunPSK" w:cs="TH SarabunPSK"/>
          <w:sz w:val="32"/>
          <w:szCs w:val="32"/>
        </w:rPr>
        <w:pict>
          <v:shape id="_x0000_s1102" type="#_x0000_t202" style="position:absolute;left:0;text-align:left;margin-left:115.25pt;margin-top:7.15pt;width:106.55pt;height:26.65pt;z-index:251676672" fillcolor="white [3201]" strokecolor="#4bacc6 [3208]" strokeweight="2.5pt">
            <v:shadow color="#868686"/>
            <v:textbox style="mso-next-textbox:#_x0000_s1102">
              <w:txbxContent>
                <w:p w:rsidR="00082D02" w:rsidRPr="00033542" w:rsidRDefault="00082D02" w:rsidP="0003354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32"/>
                    </w:rPr>
                  </w:pPr>
                  <w:r w:rsidRPr="00033542">
                    <w:rPr>
                      <w:rFonts w:ascii="TH SarabunPSK" w:hAnsi="TH SarabunPSK" w:cs="TH SarabunPSK"/>
                      <w:sz w:val="28"/>
                      <w:szCs w:val="32"/>
                      <w:cs/>
                    </w:rPr>
                    <w:t>หมวดปกครอง</w:t>
                  </w:r>
                </w:p>
              </w:txbxContent>
            </v:textbox>
          </v:shape>
        </w:pict>
      </w:r>
      <w:r w:rsidRPr="00F96597">
        <w:rPr>
          <w:rFonts w:ascii="TH SarabunPSK" w:hAnsi="TH SarabunPSK" w:cs="TH SarabunPSK"/>
          <w:sz w:val="32"/>
          <w:szCs w:val="32"/>
        </w:rPr>
        <w:pict>
          <v:shape id="_x0000_s1101" type="#_x0000_t202" style="position:absolute;left:0;text-align:left;margin-left:-11.6pt;margin-top:7.15pt;width:110.8pt;height:26.65pt;z-index:251675648" fillcolor="white [3201]" strokecolor="#4bacc6 [3208]" strokeweight="2.5pt">
            <v:shadow color="#868686"/>
            <v:textbox style="mso-next-textbox:#_x0000_s1101">
              <w:txbxContent>
                <w:p w:rsidR="00082D02" w:rsidRPr="00033542" w:rsidRDefault="00082D02" w:rsidP="00033542">
                  <w:pPr>
                    <w:pStyle w:val="2"/>
                    <w:rPr>
                      <w:rFonts w:ascii="TH SarabunPSK" w:hAnsi="TH SarabunPSK" w:cs="TH SarabunPSK"/>
                    </w:rPr>
                  </w:pPr>
                  <w:r w:rsidRPr="00033542">
                    <w:rPr>
                      <w:rFonts w:ascii="TH SarabunPSK" w:hAnsi="TH SarabunPSK" w:cs="TH SarabunPSK"/>
                      <w:cs/>
                    </w:rPr>
                    <w:t>หมวดศึกษา</w:t>
                  </w:r>
                </w:p>
                <w:p w:rsidR="00082D02" w:rsidRPr="003412F6" w:rsidRDefault="00082D02" w:rsidP="00575693">
                  <w:pPr>
                    <w:pStyle w:val="2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575693" w:rsidRPr="009E28FA" w:rsidRDefault="00575693" w:rsidP="0057569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75693" w:rsidRPr="009E28FA" w:rsidRDefault="00575693" w:rsidP="0057569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41B0" w:rsidRPr="009E28FA" w:rsidRDefault="00871F63" w:rsidP="004815AE">
      <w:pPr>
        <w:tabs>
          <w:tab w:val="left" w:pos="567"/>
          <w:tab w:val="left" w:pos="1418"/>
          <w:tab w:val="left" w:pos="510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E28F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575693" w:rsidRPr="009E28FA" w:rsidRDefault="00044463" w:rsidP="004E4F3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F6A62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</w:t>
      </w:r>
      <w:r w:rsidR="00575693" w:rsidRPr="00CF6A62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กำลังพล </w:t>
      </w:r>
      <w:r w:rsidR="004815AE" w:rsidRPr="003E236C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ประกันคุณภาพการศึกษา</w:t>
      </w:r>
      <w:r w:rsidR="004815AE" w:rsidRPr="00CF6A6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E4F35" w:rsidRPr="00CF6A62">
        <w:rPr>
          <w:rFonts w:ascii="TH SarabunPSK" w:hAnsi="TH SarabunPSK" w:cs="TH SarabunPSK"/>
          <w:b/>
          <w:bCs/>
          <w:sz w:val="36"/>
          <w:szCs w:val="36"/>
          <w:cs/>
        </w:rPr>
        <w:t>รร.ดย.ด</w:t>
      </w:r>
      <w:r w:rsidRPr="00CF6A62">
        <w:rPr>
          <w:rFonts w:ascii="TH SarabunPSK" w:hAnsi="TH SarabunPSK" w:cs="TH SarabunPSK"/>
          <w:b/>
          <w:bCs/>
          <w:sz w:val="36"/>
          <w:szCs w:val="36"/>
          <w:cs/>
        </w:rPr>
        <w:t xml:space="preserve">ย.ทร.ฐท.กท. </w:t>
      </w:r>
      <w:r w:rsidR="004815AE" w:rsidRPr="00CF6A62">
        <w:rPr>
          <w:rFonts w:ascii="TH SarabunPSK" w:hAnsi="TH SarabunPSK" w:cs="TH SarabunPSK"/>
          <w:b/>
          <w:bCs/>
          <w:sz w:val="36"/>
          <w:szCs w:val="36"/>
          <w:cs/>
        </w:rPr>
        <w:t>ปีการศึกษา ๒๕๕๔</w:t>
      </w:r>
      <w:r w:rsidR="004E4F35" w:rsidRPr="009E28FA"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tbl>
      <w:tblPr>
        <w:tblStyle w:val="ae"/>
        <w:tblW w:w="5000" w:type="pct"/>
        <w:tblLook w:val="04A0"/>
      </w:tblPr>
      <w:tblGrid>
        <w:gridCol w:w="2378"/>
        <w:gridCol w:w="2378"/>
        <w:gridCol w:w="2379"/>
        <w:gridCol w:w="2379"/>
      </w:tblGrid>
      <w:tr w:rsidR="00652779" w:rsidRPr="009E28FA" w:rsidTr="00652779">
        <w:tc>
          <w:tcPr>
            <w:tcW w:w="1250" w:type="pct"/>
            <w:vMerge w:val="restart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2500" w:type="pct"/>
            <w:gridSpan w:val="2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ชั้นยศ</w:t>
            </w:r>
          </w:p>
        </w:tc>
        <w:tc>
          <w:tcPr>
            <w:tcW w:w="1250" w:type="pct"/>
            <w:vMerge w:val="restart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รวมตามสังกัด</w:t>
            </w:r>
          </w:p>
        </w:tc>
      </w:tr>
      <w:tr w:rsidR="00652779" w:rsidRPr="009E28FA" w:rsidTr="00652779">
        <w:tc>
          <w:tcPr>
            <w:tcW w:w="1250" w:type="pct"/>
            <w:vMerge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250" w:type="pct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สัญญาบัตร</w:t>
            </w:r>
          </w:p>
        </w:tc>
        <w:tc>
          <w:tcPr>
            <w:tcW w:w="1250" w:type="pct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ประทวน</w:t>
            </w:r>
          </w:p>
        </w:tc>
        <w:tc>
          <w:tcPr>
            <w:tcW w:w="1250" w:type="pct"/>
            <w:vMerge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652779" w:rsidRPr="009E28FA" w:rsidTr="00652779">
        <w:tc>
          <w:tcPr>
            <w:tcW w:w="1250" w:type="pct"/>
          </w:tcPr>
          <w:p w:rsidR="00652779" w:rsidRPr="009E28FA" w:rsidRDefault="00652779" w:rsidP="00575693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9E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ประกันคุณภาพฯ</w:t>
            </w:r>
          </w:p>
        </w:tc>
        <w:tc>
          <w:tcPr>
            <w:tcW w:w="1250" w:type="pct"/>
            <w:vAlign w:val="center"/>
          </w:tcPr>
          <w:p w:rsidR="00652779" w:rsidRPr="009E28FA" w:rsidRDefault="00A67E16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50" w:type="pct"/>
            <w:vAlign w:val="center"/>
          </w:tcPr>
          <w:p w:rsidR="00652779" w:rsidRPr="009E28FA" w:rsidRDefault="00652779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Cs w:val="32"/>
              </w:rPr>
            </w:pPr>
            <w:r w:rsidRPr="009E28F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50" w:type="pct"/>
            <w:vAlign w:val="center"/>
          </w:tcPr>
          <w:p w:rsidR="00652779" w:rsidRPr="009E28FA" w:rsidRDefault="00A67E16" w:rsidP="00ED58A4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</w:tr>
    </w:tbl>
    <w:p w:rsidR="004A3FB7" w:rsidRPr="009E28FA" w:rsidRDefault="004A3FB7" w:rsidP="00575693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5693" w:rsidRPr="009E28FA" w:rsidRDefault="00575693" w:rsidP="00575693">
      <w:pPr>
        <w:tabs>
          <w:tab w:val="left" w:pos="709"/>
          <w:tab w:val="left" w:pos="1276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E28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B46434" w:rsidRPr="009E28FA" w:rsidRDefault="004815AE" w:rsidP="00B46434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9E28FA">
        <w:rPr>
          <w:rFonts w:ascii="TH SarabunPSK" w:hAnsi="TH SarabunPSK" w:cs="TH SarabunPSK"/>
          <w:sz w:val="32"/>
          <w:szCs w:val="32"/>
          <w:cs/>
        </w:rPr>
        <w:tab/>
        <w:t>ปีการศึกษา ๒๕๕๔</w:t>
      </w:r>
      <w:r w:rsidR="00575693" w:rsidRPr="009E28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236C">
        <w:rPr>
          <w:rFonts w:ascii="TH SarabunPSK" w:hAnsi="TH SarabunPSK" w:cs="TH SarabunPSK"/>
          <w:color w:val="FF0000"/>
          <w:sz w:val="32"/>
          <w:szCs w:val="32"/>
          <w:cs/>
        </w:rPr>
        <w:t>ประกันคุณภาพการศึกษา</w:t>
      </w:r>
      <w:r w:rsidRPr="009E28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5693" w:rsidRPr="009E28FA">
        <w:rPr>
          <w:rFonts w:ascii="TH SarabunPSK" w:hAnsi="TH SarabunPSK" w:cs="TH SarabunPSK"/>
          <w:sz w:val="32"/>
          <w:szCs w:val="32"/>
          <w:cs/>
        </w:rPr>
        <w:t>โรงเรียนดุริยางค์ฯ ได้รับงบประมาณดำเนินการจัดการศึกษาทั้งสิ้นเป็นเงิน</w:t>
      </w:r>
      <w:r w:rsidRPr="009E28FA">
        <w:rPr>
          <w:rFonts w:ascii="TH SarabunPSK" w:hAnsi="TH SarabunPSK" w:cs="TH SarabunPSK"/>
          <w:sz w:val="32"/>
          <w:szCs w:val="32"/>
        </w:rPr>
        <w:t xml:space="preserve">  </w:t>
      </w:r>
      <w:r w:rsidR="00CF6A62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๑๐,๐๐๐</w:t>
      </w:r>
      <w:r w:rsidR="00575693" w:rsidRPr="003E236C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575693" w:rsidRPr="009E28FA">
        <w:rPr>
          <w:rFonts w:ascii="TH SarabunPSK" w:hAnsi="TH SarabunPSK" w:cs="TH SarabunPSK"/>
          <w:sz w:val="32"/>
          <w:szCs w:val="32"/>
        </w:rPr>
        <w:t xml:space="preserve">- </w:t>
      </w:r>
      <w:r w:rsidR="00575693" w:rsidRPr="009E28FA">
        <w:rPr>
          <w:rFonts w:ascii="TH SarabunPSK" w:hAnsi="TH SarabunPSK" w:cs="TH SarabunPSK"/>
          <w:sz w:val="32"/>
          <w:szCs w:val="32"/>
          <w:cs/>
        </w:rPr>
        <w:t>บาท  ดังนี้</w:t>
      </w:r>
    </w:p>
    <w:p w:rsidR="00B46434" w:rsidRPr="009E28FA" w:rsidRDefault="00B46434" w:rsidP="00B46434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9E28FA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5B7A63" w:rsidRPr="009E28FA">
        <w:rPr>
          <w:rFonts w:ascii="TH SarabunPSK" w:hAnsi="TH SarabunPSK" w:cs="TH SarabunPSK"/>
          <w:sz w:val="32"/>
          <w:szCs w:val="32"/>
          <w:cs/>
        </w:rPr>
        <w:t>งบประมาณที่ขอตั้ง</w:t>
      </w:r>
      <w:r w:rsidR="005B7A63" w:rsidRPr="009E28FA">
        <w:rPr>
          <w:rFonts w:ascii="TH SarabunPSK" w:hAnsi="TH SarabunPSK" w:cs="TH SarabunPSK"/>
          <w:sz w:val="32"/>
          <w:szCs w:val="32"/>
          <w:cs/>
        </w:rPr>
        <w:tab/>
      </w:r>
      <w:r w:rsidR="005B7A63" w:rsidRPr="009E28FA">
        <w:rPr>
          <w:rFonts w:ascii="TH SarabunPSK" w:hAnsi="TH SarabunPSK" w:cs="TH SarabunPSK"/>
          <w:sz w:val="32"/>
          <w:szCs w:val="32"/>
          <w:cs/>
        </w:rPr>
        <w:tab/>
      </w:r>
      <w:r w:rsidR="005B7A63" w:rsidRPr="009E28FA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B7A63" w:rsidRPr="009E28FA">
        <w:rPr>
          <w:rFonts w:ascii="TH SarabunPSK" w:hAnsi="TH SarabunPSK" w:cs="TH SarabunPSK"/>
          <w:sz w:val="32"/>
          <w:szCs w:val="32"/>
          <w:cs/>
        </w:rPr>
        <w:tab/>
      </w:r>
      <w:r w:rsidR="005B7A63" w:rsidRPr="009E28FA">
        <w:rPr>
          <w:rFonts w:ascii="TH SarabunPSK" w:hAnsi="TH SarabunPSK" w:cs="TH SarabunPSK"/>
          <w:sz w:val="32"/>
          <w:szCs w:val="32"/>
        </w:rPr>
        <w:tab/>
      </w:r>
      <w:r w:rsidR="00CF6A62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๑๐,๐๐๐</w:t>
      </w:r>
      <w:r w:rsidR="00481571" w:rsidRPr="003E236C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9E28FA">
        <w:rPr>
          <w:rFonts w:ascii="TH SarabunPSK" w:hAnsi="TH SarabunPSK" w:cs="TH SarabunPSK"/>
          <w:sz w:val="32"/>
          <w:szCs w:val="32"/>
        </w:rPr>
        <w:t>-</w:t>
      </w:r>
      <w:r w:rsidRPr="009E28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E28FA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B46434" w:rsidRPr="009E28FA" w:rsidRDefault="00364A5B" w:rsidP="00B46434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9E28FA">
        <w:rPr>
          <w:rFonts w:ascii="TH SarabunPSK" w:hAnsi="TH SarabunPSK" w:cs="TH SarabunPSK"/>
          <w:sz w:val="32"/>
          <w:szCs w:val="32"/>
          <w:cs/>
        </w:rPr>
        <w:tab/>
      </w:r>
      <w:r w:rsidR="00B46434" w:rsidRPr="009E28FA">
        <w:rPr>
          <w:rFonts w:ascii="TH SarabunPSK" w:hAnsi="TH SarabunPSK" w:cs="TH SarabunPSK"/>
          <w:sz w:val="32"/>
          <w:szCs w:val="32"/>
          <w:cs/>
        </w:rPr>
        <w:t>งบประมาณที่ได้รับการจัดสรร</w:t>
      </w:r>
      <w:r w:rsidR="00B46434" w:rsidRPr="009E28FA">
        <w:rPr>
          <w:rFonts w:ascii="TH SarabunPSK" w:hAnsi="TH SarabunPSK" w:cs="TH SarabunPSK"/>
          <w:sz w:val="32"/>
          <w:szCs w:val="32"/>
          <w:cs/>
        </w:rPr>
        <w:tab/>
      </w:r>
      <w:r w:rsidR="00B46434" w:rsidRPr="009E28FA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B46434" w:rsidRPr="009E28FA">
        <w:rPr>
          <w:rFonts w:ascii="TH SarabunPSK" w:hAnsi="TH SarabunPSK" w:cs="TH SarabunPSK"/>
          <w:sz w:val="32"/>
          <w:szCs w:val="32"/>
        </w:rPr>
        <w:tab/>
      </w:r>
      <w:r w:rsidR="00B46434" w:rsidRPr="009E28FA">
        <w:rPr>
          <w:rFonts w:ascii="TH SarabunPSK" w:hAnsi="TH SarabunPSK" w:cs="TH SarabunPSK"/>
          <w:sz w:val="32"/>
          <w:szCs w:val="32"/>
        </w:rPr>
        <w:tab/>
      </w:r>
      <w:r w:rsidR="00CF6A62" w:rsidRPr="003E236C">
        <w:rPr>
          <w:rFonts w:ascii="TH SarabunPSK" w:hAnsi="TH SarabunPSK" w:cs="TH SarabunPSK" w:hint="cs"/>
          <w:color w:val="FF0000"/>
          <w:sz w:val="32"/>
          <w:szCs w:val="32"/>
          <w:cs/>
        </w:rPr>
        <w:t>๑๐,๐๐๐</w:t>
      </w:r>
      <w:r w:rsidR="00481571" w:rsidRPr="003E236C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B46434" w:rsidRPr="009E28FA">
        <w:rPr>
          <w:rFonts w:ascii="TH SarabunPSK" w:hAnsi="TH SarabunPSK" w:cs="TH SarabunPSK"/>
          <w:sz w:val="32"/>
          <w:szCs w:val="32"/>
        </w:rPr>
        <w:t>-</w:t>
      </w:r>
      <w:r w:rsidR="00B46434" w:rsidRPr="009E28FA">
        <w:rPr>
          <w:rFonts w:ascii="TH SarabunPSK" w:hAnsi="TH SarabunPSK" w:cs="TH SarabunPSK"/>
          <w:sz w:val="32"/>
          <w:szCs w:val="32"/>
        </w:rPr>
        <w:tab/>
      </w:r>
      <w:r w:rsidR="00B46434" w:rsidRPr="009E28FA">
        <w:rPr>
          <w:rFonts w:ascii="TH SarabunPSK" w:hAnsi="TH SarabunPSK" w:cs="TH SarabunPSK"/>
          <w:sz w:val="32"/>
          <w:szCs w:val="32"/>
          <w:cs/>
        </w:rPr>
        <w:t>บาท</w:t>
      </w:r>
    </w:p>
    <w:p w:rsidR="00B46434" w:rsidRDefault="00481571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9E28FA">
        <w:rPr>
          <w:rFonts w:ascii="TH SarabunPSK" w:hAnsi="TH SarabunPSK" w:cs="TH SarabunPSK"/>
          <w:sz w:val="32"/>
          <w:szCs w:val="32"/>
        </w:rPr>
        <w:tab/>
      </w: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/>
          <w:sz w:val="32"/>
          <w:szCs w:val="32"/>
        </w:rPr>
      </w:pPr>
    </w:p>
    <w:p w:rsidR="00BD1010" w:rsidRDefault="00BD1010" w:rsidP="004815AE">
      <w:pPr>
        <w:tabs>
          <w:tab w:val="num" w:pos="851"/>
        </w:tabs>
        <w:ind w:left="142"/>
        <w:jc w:val="thaiDistribute"/>
        <w:rPr>
          <w:rFonts w:ascii="TH SarabunPSK" w:hAnsi="TH SarabunPSK" w:cs="TH SarabunPSK" w:hint="cs"/>
          <w:sz w:val="32"/>
          <w:szCs w:val="32"/>
        </w:rPr>
      </w:pPr>
    </w:p>
    <w:sectPr w:rsidR="00BD1010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DE" w:rsidRDefault="00D136DE" w:rsidP="00F403C6">
      <w:r>
        <w:separator/>
      </w:r>
    </w:p>
  </w:endnote>
  <w:endnote w:type="continuationSeparator" w:id="0">
    <w:p w:rsidR="00D136DE" w:rsidRDefault="00D136DE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DE" w:rsidRDefault="00D136DE" w:rsidP="00F403C6">
      <w:r>
        <w:separator/>
      </w:r>
    </w:p>
  </w:footnote>
  <w:footnote w:type="continuationSeparator" w:id="0">
    <w:p w:rsidR="00D136DE" w:rsidRDefault="00D136DE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F96597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282F9A" w:rsidRPr="00282F9A">
          <w:rPr>
            <w:rFonts w:ascii="TH SarabunPSK" w:hAnsi="TH SarabunPSK" w:cs="TH SarabunPSK"/>
            <w:noProof/>
            <w:sz w:val="28"/>
            <w:cs/>
            <w:lang w:val="th-TH"/>
          </w:rPr>
          <w:t>๒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EE3"/>
    <w:rsid w:val="00B25722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36D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671]" shadowcolor="none"/>
    </o:shapedefaults>
    <o:shapelayout v:ext="edit">
      <o:idmap v:ext="edit" data="1"/>
      <o:rules v:ext="edit">
        <o:r id="V:Rule6" type="connector" idref="#_x0000_s1114"/>
        <o:r id="V:Rule7" type="connector" idref="#_x0000_s1116"/>
        <o:r id="V:Rule8" type="connector" idref="#_x0000_s1117"/>
        <o:r id="V:Rule9" type="connector" idref="#_x0000_s1115"/>
        <o:r id="V:Rule10" type="connector" idref="#_x0000_s11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0CECE-64BA-4356-9214-9E623F6D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2012-03-29T05:04:00Z</dcterms:created>
  <dcterms:modified xsi:type="dcterms:W3CDTF">2012-03-29T05:04:00Z</dcterms:modified>
</cp:coreProperties>
</file>